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河北青年管理干部学院2021暑期工程施工设计任务书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河北青年管理学院暑期工程施工设计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1.暑期施工工程地点位于院本部，本次设计范围为D教学楼整体外观设计、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浴室楼梯区域加固加封设计、A教学楼西南侧屋檐雨棚设计，涉及建筑面积约600平方米，公共区域面积200平方米.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2.本次设计目的为与周边建筑外观风格统一，消除原有安全隐患。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三、设计内容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1.D教学楼外观改造设计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东西北三面外墙，东西楼梯提升改造，门窗及入室台阶，北面整体设计窗户设计、造型。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2.浴室楼梯区域设计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楼梯、扶手、浴室南外墙、整体改造成封闭区间、封闭后灯光设计。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3.A教学楼西侧屋檐防水设计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A教学楼与C教学楼之间屋顶间隙加装防雨棚，楼梯上方加装雨棚。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四、设计要求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教学楼外观设计需结合周边建筑风格体现校园特色。浴室楼梯区域设计需考虑老式建筑整体结构，严格测算，保证结构安全。雨棚设计要考虑雨水流向，结合原有建筑屋顶排水进行设计。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五、设计成果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1.方案部分： 2021年5月6日之前提交主要部分效果图。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2.图纸部分：设计说明、必要的做法、施工图等。（均为A2图纸）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资质要求：建筑行业（建筑工程）不低于乙级。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细圆_GBK">
    <w:panose1 w:val="020000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803CE"/>
    <w:rsid w:val="2768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85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2021-04-27T07:23:00Z</dcterms:created>
  <dc:creator>梁昱潇</dc:creator>
  <cp:lastModifiedBy>梁昱潇</cp:lastModifiedBy>
  <dcterms:modified xsi:type="dcterms:W3CDTF">2021-04-27T08:54:19Z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42B46326BEEB48FFA4C3501A0BBC3980</vt:lpwstr>
  </property>
</Properties>
</file>